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D1" w:rsidRDefault="00272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D3616" w:rsidRPr="002726D1" w:rsidRDefault="007D36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7D3616" w:rsidRPr="002726D1" w:rsidRDefault="00272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Санкт-Петербург</w:t>
      </w:r>
    </w:p>
    <w:p w:rsidR="007D3616" w:rsidRPr="002726D1" w:rsidRDefault="007D3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выдаче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резиновых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перчаток</w:t>
      </w:r>
    </w:p>
    <w:p w:rsidR="007D3616" w:rsidRPr="00F832A3" w:rsidRDefault="00F832A3" w:rsidP="00F832A3">
      <w:pPr>
        <w:pStyle w:val="1"/>
        <w:spacing w:before="0" w:beforeAutospacing="0" w:after="150" w:afterAutospacing="0" w:line="288" w:lineRule="atLeast"/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</w:pP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 xml:space="preserve">В связи с угрозой распространения и заражения новой </w:t>
      </w:r>
      <w:proofErr w:type="spellStart"/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коронавирусной</w:t>
      </w:r>
      <w:proofErr w:type="spellEnd"/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 xml:space="preserve"> инфекцией в </w:t>
      </w:r>
      <w:r w:rsidR="002726D1"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ООО «Ресторан «Плакучая ива»</w:t>
      </w:r>
      <w:r w:rsidR="002726D1"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в соответствии со статьей 11 Закона от 30.03.1999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населения»,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  <w:t>п</w:t>
      </w:r>
      <w:r w:rsidRPr="00F832A3"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  <w:t>остановление</w:t>
      </w:r>
      <w:r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  <w:t>м</w:t>
      </w:r>
      <w:r w:rsidRPr="00F832A3"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  <w:t xml:space="preserve"> правительства Санкт-Петербурга от 13 марта 2020 года № 121</w:t>
      </w:r>
      <w:r w:rsidRPr="00F832A3">
        <w:rPr>
          <w:rFonts w:asciiTheme="minorHAnsi" w:hAnsiTheme="minorHAnsi" w:cstheme="minorHAnsi"/>
          <w:b w:val="0"/>
          <w:bCs w:val="0"/>
          <w:color w:val="000000"/>
          <w:spacing w:val="3"/>
          <w:sz w:val="24"/>
          <w:szCs w:val="24"/>
          <w:lang w:val="ru-RU"/>
        </w:rPr>
        <w:t xml:space="preserve"> 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и письмом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 xml:space="preserve"> </w:t>
      </w:r>
      <w:proofErr w:type="spellStart"/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Роспотребнадзора</w:t>
      </w:r>
      <w:proofErr w:type="spellEnd"/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 xml:space="preserve"> от 11.03.2020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r w:rsidRPr="00F832A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ru-RU"/>
        </w:rPr>
        <w:t>№ 02/3853-2020-27</w:t>
      </w:r>
    </w:p>
    <w:p w:rsidR="007D3616" w:rsidRPr="002726D1" w:rsidRDefault="007D3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Горбункова</w:t>
      </w:r>
      <w:proofErr w:type="spellEnd"/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Горбункову</w:t>
      </w:r>
      <w:proofErr w:type="spellEnd"/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пара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плюс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пара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запасная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2726D1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Менять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целостном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антисептиком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человеко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антисептиком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канцелярскую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подп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иси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резиновых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трогать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7D3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Pr="002726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Козодоев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26D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616" w:rsidRPr="002726D1" w:rsidRDefault="002726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Горбунков</w:t>
      </w:r>
      <w:r w:rsidR="00F832A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832A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832A3" w:rsidRPr="002726D1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7D3616" w:rsidRPr="002726D1" w:rsidRDefault="00F832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sectPr w:rsidR="007D3616" w:rsidRPr="002726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26D1"/>
    <w:rsid w:val="002D33B1"/>
    <w:rsid w:val="002D3591"/>
    <w:rsid w:val="003514A0"/>
    <w:rsid w:val="004F7E17"/>
    <w:rsid w:val="005A05CE"/>
    <w:rsid w:val="00653AF6"/>
    <w:rsid w:val="007D3616"/>
    <w:rsid w:val="00B73A5A"/>
    <w:rsid w:val="00E438A1"/>
    <w:rsid w:val="00F01E19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2493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3</cp:revision>
  <dcterms:created xsi:type="dcterms:W3CDTF">2011-11-02T04:15:00Z</dcterms:created>
  <dcterms:modified xsi:type="dcterms:W3CDTF">2020-12-17T22:20:00Z</dcterms:modified>
</cp:coreProperties>
</file>